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431" w:tblpY="1225"/>
        <w:tblW w:w="16346" w:type="dxa"/>
        <w:tblLook w:val="04A0" w:firstRow="1" w:lastRow="0" w:firstColumn="1" w:lastColumn="0" w:noHBand="0" w:noVBand="1"/>
      </w:tblPr>
      <w:tblGrid>
        <w:gridCol w:w="1555"/>
        <w:gridCol w:w="2409"/>
        <w:gridCol w:w="1843"/>
        <w:gridCol w:w="2126"/>
        <w:gridCol w:w="3125"/>
        <w:gridCol w:w="2829"/>
        <w:gridCol w:w="2459"/>
      </w:tblGrid>
      <w:tr w:rsidR="00003F1A" w:rsidTr="00C41625">
        <w:trPr>
          <w:trHeight w:val="342"/>
        </w:trPr>
        <w:tc>
          <w:tcPr>
            <w:tcW w:w="1555" w:type="dxa"/>
          </w:tcPr>
          <w:p w:rsidR="00003F1A" w:rsidRPr="000818B0" w:rsidRDefault="00003F1A" w:rsidP="00003F1A">
            <w:pPr>
              <w:jc w:val="center"/>
              <w:rPr>
                <w:b/>
                <w:sz w:val="24"/>
                <w:u w:val="single"/>
              </w:rPr>
            </w:pPr>
            <w:r w:rsidRPr="000818B0">
              <w:rPr>
                <w:b/>
                <w:sz w:val="24"/>
                <w:u w:val="single"/>
              </w:rPr>
              <w:t>Year</w:t>
            </w:r>
          </w:p>
        </w:tc>
        <w:tc>
          <w:tcPr>
            <w:tcW w:w="2409" w:type="dxa"/>
          </w:tcPr>
          <w:p w:rsidR="00003F1A" w:rsidRPr="000818B0" w:rsidRDefault="00003F1A" w:rsidP="00003F1A">
            <w:pPr>
              <w:jc w:val="center"/>
              <w:rPr>
                <w:b/>
                <w:sz w:val="24"/>
                <w:u w:val="single"/>
              </w:rPr>
            </w:pPr>
            <w:r w:rsidRPr="000818B0">
              <w:rPr>
                <w:b/>
                <w:sz w:val="24"/>
                <w:u w:val="single"/>
              </w:rPr>
              <w:t>Half term 1</w:t>
            </w:r>
          </w:p>
        </w:tc>
        <w:tc>
          <w:tcPr>
            <w:tcW w:w="1843" w:type="dxa"/>
          </w:tcPr>
          <w:p w:rsidR="00003F1A" w:rsidRPr="000818B0" w:rsidRDefault="00003F1A" w:rsidP="00003F1A">
            <w:pPr>
              <w:jc w:val="center"/>
              <w:rPr>
                <w:b/>
                <w:sz w:val="24"/>
                <w:u w:val="single"/>
              </w:rPr>
            </w:pPr>
            <w:r w:rsidRPr="000818B0">
              <w:rPr>
                <w:b/>
                <w:sz w:val="24"/>
                <w:u w:val="single"/>
              </w:rPr>
              <w:t>Half term 2</w:t>
            </w:r>
          </w:p>
        </w:tc>
        <w:tc>
          <w:tcPr>
            <w:tcW w:w="2126" w:type="dxa"/>
          </w:tcPr>
          <w:p w:rsidR="00003F1A" w:rsidRPr="000818B0" w:rsidRDefault="00003F1A" w:rsidP="00003F1A">
            <w:pPr>
              <w:jc w:val="center"/>
              <w:rPr>
                <w:b/>
                <w:sz w:val="24"/>
                <w:u w:val="single"/>
              </w:rPr>
            </w:pPr>
            <w:r w:rsidRPr="000818B0">
              <w:rPr>
                <w:b/>
                <w:sz w:val="24"/>
                <w:u w:val="single"/>
              </w:rPr>
              <w:t>Half term 3</w:t>
            </w:r>
          </w:p>
        </w:tc>
        <w:tc>
          <w:tcPr>
            <w:tcW w:w="3125" w:type="dxa"/>
          </w:tcPr>
          <w:p w:rsidR="00003F1A" w:rsidRPr="000818B0" w:rsidRDefault="00003F1A" w:rsidP="00003F1A">
            <w:pPr>
              <w:jc w:val="center"/>
              <w:rPr>
                <w:b/>
                <w:sz w:val="24"/>
                <w:u w:val="single"/>
              </w:rPr>
            </w:pPr>
            <w:r w:rsidRPr="000818B0">
              <w:rPr>
                <w:b/>
                <w:sz w:val="24"/>
                <w:u w:val="single"/>
              </w:rPr>
              <w:t>Half term 4</w:t>
            </w:r>
          </w:p>
        </w:tc>
        <w:tc>
          <w:tcPr>
            <w:tcW w:w="2829" w:type="dxa"/>
          </w:tcPr>
          <w:p w:rsidR="00003F1A" w:rsidRPr="000818B0" w:rsidRDefault="00003F1A" w:rsidP="00003F1A">
            <w:pPr>
              <w:jc w:val="center"/>
              <w:rPr>
                <w:b/>
                <w:sz w:val="24"/>
                <w:u w:val="single"/>
              </w:rPr>
            </w:pPr>
            <w:r w:rsidRPr="000818B0">
              <w:rPr>
                <w:b/>
                <w:sz w:val="24"/>
                <w:u w:val="single"/>
              </w:rPr>
              <w:t>Half term 5</w:t>
            </w:r>
          </w:p>
        </w:tc>
        <w:tc>
          <w:tcPr>
            <w:tcW w:w="2459" w:type="dxa"/>
          </w:tcPr>
          <w:p w:rsidR="00003F1A" w:rsidRPr="000818B0" w:rsidRDefault="00003F1A" w:rsidP="00003F1A">
            <w:pPr>
              <w:jc w:val="center"/>
              <w:rPr>
                <w:b/>
                <w:sz w:val="24"/>
                <w:u w:val="single"/>
              </w:rPr>
            </w:pPr>
            <w:r w:rsidRPr="000818B0">
              <w:rPr>
                <w:b/>
                <w:sz w:val="24"/>
                <w:u w:val="single"/>
              </w:rPr>
              <w:t>Half term 6</w:t>
            </w:r>
          </w:p>
        </w:tc>
      </w:tr>
      <w:tr w:rsidR="00003F1A" w:rsidTr="00C41625">
        <w:trPr>
          <w:trHeight w:val="650"/>
        </w:trPr>
        <w:tc>
          <w:tcPr>
            <w:tcW w:w="1555" w:type="dxa"/>
          </w:tcPr>
          <w:p w:rsidR="00003F1A" w:rsidRPr="000818B0" w:rsidRDefault="00003F1A" w:rsidP="00003F1A">
            <w:pPr>
              <w:jc w:val="center"/>
              <w:rPr>
                <w:b/>
                <w:sz w:val="24"/>
              </w:rPr>
            </w:pPr>
            <w:r w:rsidRPr="000818B0">
              <w:rPr>
                <w:b/>
                <w:sz w:val="24"/>
              </w:rPr>
              <w:t>7</w:t>
            </w:r>
          </w:p>
          <w:p w:rsidR="00003F1A" w:rsidRPr="000818B0" w:rsidRDefault="00003F1A" w:rsidP="00003F1A">
            <w:pPr>
              <w:jc w:val="center"/>
              <w:rPr>
                <w:b/>
                <w:sz w:val="24"/>
              </w:rPr>
            </w:pPr>
            <w:r w:rsidRPr="000818B0">
              <w:rPr>
                <w:b/>
                <w:sz w:val="24"/>
              </w:rPr>
              <w:t>Two lessons a week</w:t>
            </w:r>
          </w:p>
        </w:tc>
        <w:tc>
          <w:tcPr>
            <w:tcW w:w="2409"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St Lucia</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 xml:space="preserve">UK Geography </w:t>
            </w:r>
          </w:p>
        </w:tc>
        <w:tc>
          <w:tcPr>
            <w:tcW w:w="1843"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St Lucia</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UK Geography</w:t>
            </w:r>
          </w:p>
        </w:tc>
        <w:tc>
          <w:tcPr>
            <w:tcW w:w="2126"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Geographical skills</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Africa</w:t>
            </w:r>
          </w:p>
        </w:tc>
        <w:tc>
          <w:tcPr>
            <w:tcW w:w="3125"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Geographical skills</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Africa</w:t>
            </w:r>
          </w:p>
        </w:tc>
        <w:tc>
          <w:tcPr>
            <w:tcW w:w="2829"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Geog skills and Africa (finish)</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UK Landscapes</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Pole to Pole</w:t>
            </w:r>
          </w:p>
        </w:tc>
        <w:tc>
          <w:tcPr>
            <w:tcW w:w="2459"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UK landscapes</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Pole to pole</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(Holderness Coast visit)</w:t>
            </w:r>
          </w:p>
        </w:tc>
      </w:tr>
      <w:tr w:rsidR="00003F1A" w:rsidTr="00C41625">
        <w:trPr>
          <w:trHeight w:val="1268"/>
        </w:trPr>
        <w:tc>
          <w:tcPr>
            <w:tcW w:w="1555" w:type="dxa"/>
          </w:tcPr>
          <w:p w:rsidR="00003F1A" w:rsidRPr="000818B0" w:rsidRDefault="00003F1A" w:rsidP="00003F1A">
            <w:pPr>
              <w:jc w:val="center"/>
              <w:rPr>
                <w:b/>
                <w:sz w:val="24"/>
              </w:rPr>
            </w:pPr>
            <w:r w:rsidRPr="000818B0">
              <w:rPr>
                <w:b/>
                <w:sz w:val="24"/>
              </w:rPr>
              <w:t>8</w:t>
            </w:r>
          </w:p>
          <w:p w:rsidR="00003F1A" w:rsidRPr="000818B0" w:rsidRDefault="00003F1A" w:rsidP="00003F1A">
            <w:pPr>
              <w:jc w:val="center"/>
              <w:rPr>
                <w:b/>
                <w:sz w:val="24"/>
              </w:rPr>
            </w:pPr>
            <w:r w:rsidRPr="000818B0">
              <w:rPr>
                <w:b/>
                <w:sz w:val="24"/>
              </w:rPr>
              <w:t>One lesson a week</w:t>
            </w:r>
          </w:p>
        </w:tc>
        <w:tc>
          <w:tcPr>
            <w:tcW w:w="2409"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 xml:space="preserve">Tectonic Hazards  </w:t>
            </w:r>
          </w:p>
        </w:tc>
        <w:tc>
          <w:tcPr>
            <w:tcW w:w="1843" w:type="dxa"/>
          </w:tcPr>
          <w:p w:rsidR="00C41625" w:rsidRDefault="00C41625" w:rsidP="00003F1A">
            <w:pPr>
              <w:jc w:val="center"/>
              <w:rPr>
                <w:rFonts w:ascii="Century Gothic" w:hAnsi="Century Gothic"/>
                <w:b/>
                <w:szCs w:val="26"/>
              </w:rPr>
            </w:pPr>
            <w:r>
              <w:rPr>
                <w:rFonts w:ascii="Century Gothic" w:hAnsi="Century Gothic"/>
                <w:b/>
                <w:szCs w:val="26"/>
              </w:rPr>
              <w:t>Tectonic hazards</w:t>
            </w:r>
          </w:p>
          <w:p w:rsidR="00C41625" w:rsidRDefault="00C41625" w:rsidP="00C41625">
            <w:pPr>
              <w:jc w:val="center"/>
              <w:rPr>
                <w:rFonts w:ascii="Century Gothic" w:hAnsi="Century Gothic"/>
                <w:b/>
                <w:szCs w:val="26"/>
              </w:rPr>
            </w:pPr>
            <w:r>
              <w:rPr>
                <w:rFonts w:ascii="Century Gothic" w:hAnsi="Century Gothic"/>
                <w:b/>
                <w:szCs w:val="26"/>
              </w:rPr>
              <w:t>+</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Climatic Hazards</w:t>
            </w:r>
          </w:p>
        </w:tc>
        <w:tc>
          <w:tcPr>
            <w:tcW w:w="2126" w:type="dxa"/>
          </w:tcPr>
          <w:p w:rsidR="00C41625" w:rsidRDefault="00C41625" w:rsidP="00003F1A">
            <w:pPr>
              <w:jc w:val="center"/>
              <w:rPr>
                <w:rFonts w:ascii="Century Gothic" w:hAnsi="Century Gothic"/>
                <w:b/>
                <w:szCs w:val="26"/>
              </w:rPr>
            </w:pPr>
            <w:r>
              <w:rPr>
                <w:rFonts w:ascii="Century Gothic" w:hAnsi="Century Gothic"/>
                <w:b/>
                <w:szCs w:val="26"/>
              </w:rPr>
              <w:t>Climatic hazards</w:t>
            </w:r>
          </w:p>
          <w:p w:rsidR="00C41625" w:rsidRDefault="00C41625" w:rsidP="00003F1A">
            <w:pPr>
              <w:jc w:val="center"/>
              <w:rPr>
                <w:rFonts w:ascii="Century Gothic" w:hAnsi="Century Gothic"/>
                <w:b/>
                <w:szCs w:val="26"/>
              </w:rPr>
            </w:pPr>
            <w:r>
              <w:rPr>
                <w:rFonts w:ascii="Century Gothic" w:hAnsi="Century Gothic"/>
                <w:b/>
                <w:szCs w:val="26"/>
              </w:rPr>
              <w:t>+</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 xml:space="preserve">Global Development </w:t>
            </w:r>
          </w:p>
        </w:tc>
        <w:tc>
          <w:tcPr>
            <w:tcW w:w="3125"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 xml:space="preserve">Global development </w:t>
            </w:r>
          </w:p>
          <w:p w:rsidR="00003F1A" w:rsidRPr="00003F1A" w:rsidRDefault="00003F1A" w:rsidP="00C41625">
            <w:pPr>
              <w:rPr>
                <w:rFonts w:ascii="Century Gothic" w:hAnsi="Century Gothic"/>
                <w:b/>
                <w:szCs w:val="26"/>
              </w:rPr>
            </w:pPr>
          </w:p>
        </w:tc>
        <w:tc>
          <w:tcPr>
            <w:tcW w:w="2829" w:type="dxa"/>
          </w:tcPr>
          <w:p w:rsidR="00003F1A" w:rsidRDefault="00C41625" w:rsidP="00003F1A">
            <w:pPr>
              <w:jc w:val="center"/>
              <w:rPr>
                <w:rFonts w:ascii="Century Gothic" w:hAnsi="Century Gothic"/>
                <w:b/>
                <w:szCs w:val="26"/>
              </w:rPr>
            </w:pPr>
            <w:r>
              <w:rPr>
                <w:rFonts w:ascii="Century Gothic" w:hAnsi="Century Gothic"/>
                <w:b/>
                <w:szCs w:val="26"/>
              </w:rPr>
              <w:t>Global development</w:t>
            </w:r>
          </w:p>
          <w:p w:rsidR="00C41625" w:rsidRDefault="00C41625" w:rsidP="00003F1A">
            <w:pPr>
              <w:jc w:val="center"/>
              <w:rPr>
                <w:rFonts w:ascii="Century Gothic" w:hAnsi="Century Gothic"/>
                <w:b/>
                <w:szCs w:val="26"/>
              </w:rPr>
            </w:pPr>
            <w:r>
              <w:rPr>
                <w:rFonts w:ascii="Century Gothic" w:hAnsi="Century Gothic"/>
                <w:b/>
                <w:szCs w:val="26"/>
              </w:rPr>
              <w:t>+</w:t>
            </w:r>
          </w:p>
          <w:p w:rsidR="00C41625" w:rsidRPr="00003F1A" w:rsidRDefault="00C41625" w:rsidP="00003F1A">
            <w:pPr>
              <w:jc w:val="center"/>
              <w:rPr>
                <w:rFonts w:ascii="Century Gothic" w:hAnsi="Century Gothic"/>
                <w:b/>
                <w:szCs w:val="26"/>
              </w:rPr>
            </w:pPr>
            <w:r>
              <w:rPr>
                <w:rFonts w:ascii="Century Gothic" w:hAnsi="Century Gothic"/>
                <w:b/>
                <w:szCs w:val="26"/>
              </w:rPr>
              <w:t>Rise of the BRICs</w:t>
            </w:r>
          </w:p>
        </w:tc>
        <w:tc>
          <w:tcPr>
            <w:tcW w:w="2459" w:type="dxa"/>
          </w:tcPr>
          <w:p w:rsidR="00C41625" w:rsidRDefault="00C41625" w:rsidP="00003F1A">
            <w:pPr>
              <w:jc w:val="center"/>
              <w:rPr>
                <w:rFonts w:ascii="Century Gothic" w:hAnsi="Century Gothic"/>
                <w:b/>
                <w:szCs w:val="26"/>
              </w:rPr>
            </w:pPr>
            <w:r>
              <w:rPr>
                <w:rFonts w:ascii="Century Gothic" w:hAnsi="Century Gothic"/>
                <w:b/>
                <w:szCs w:val="26"/>
              </w:rPr>
              <w:t>BRICs</w:t>
            </w:r>
          </w:p>
          <w:p w:rsidR="00C41625" w:rsidRDefault="00C41625" w:rsidP="00003F1A">
            <w:pPr>
              <w:jc w:val="center"/>
              <w:rPr>
                <w:rFonts w:ascii="Century Gothic" w:hAnsi="Century Gothic"/>
                <w:b/>
                <w:szCs w:val="26"/>
              </w:rPr>
            </w:pPr>
            <w:r>
              <w:rPr>
                <w:rFonts w:ascii="Century Gothic" w:hAnsi="Century Gothic"/>
                <w:b/>
                <w:szCs w:val="26"/>
              </w:rPr>
              <w:t>+</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Tensions in the Middle East</w:t>
            </w:r>
          </w:p>
        </w:tc>
      </w:tr>
      <w:tr w:rsidR="00003F1A" w:rsidTr="00C41625">
        <w:trPr>
          <w:trHeight w:val="626"/>
        </w:trPr>
        <w:tc>
          <w:tcPr>
            <w:tcW w:w="1555" w:type="dxa"/>
          </w:tcPr>
          <w:p w:rsidR="00003F1A" w:rsidRPr="000818B0" w:rsidRDefault="00003F1A" w:rsidP="00003F1A">
            <w:pPr>
              <w:jc w:val="center"/>
              <w:rPr>
                <w:b/>
                <w:sz w:val="24"/>
              </w:rPr>
            </w:pPr>
            <w:r w:rsidRPr="000818B0">
              <w:rPr>
                <w:b/>
                <w:sz w:val="24"/>
              </w:rPr>
              <w:t>9</w:t>
            </w:r>
          </w:p>
          <w:p w:rsidR="00003F1A" w:rsidRPr="000818B0" w:rsidRDefault="00003F1A" w:rsidP="00003F1A">
            <w:pPr>
              <w:jc w:val="center"/>
              <w:rPr>
                <w:b/>
                <w:sz w:val="24"/>
              </w:rPr>
            </w:pPr>
            <w:r w:rsidRPr="000818B0">
              <w:rPr>
                <w:b/>
                <w:sz w:val="24"/>
              </w:rPr>
              <w:t>Two lessons a week</w:t>
            </w:r>
          </w:p>
        </w:tc>
        <w:tc>
          <w:tcPr>
            <w:tcW w:w="2409"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Life on Earth</w:t>
            </w:r>
          </w:p>
        </w:tc>
        <w:tc>
          <w:tcPr>
            <w:tcW w:w="1843"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Mighty Rainforests</w:t>
            </w:r>
          </w:p>
        </w:tc>
        <w:tc>
          <w:tcPr>
            <w:tcW w:w="2126"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Life in the hot deserts</w:t>
            </w:r>
          </w:p>
        </w:tc>
        <w:tc>
          <w:tcPr>
            <w:tcW w:w="3125"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Mammoth Megacities</w:t>
            </w:r>
          </w:p>
        </w:tc>
        <w:tc>
          <w:tcPr>
            <w:tcW w:w="2829"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Mammoth Megacities - Lagos</w:t>
            </w:r>
          </w:p>
          <w:p w:rsidR="00003F1A" w:rsidRPr="00003F1A" w:rsidRDefault="00003F1A" w:rsidP="00003F1A">
            <w:pPr>
              <w:jc w:val="center"/>
              <w:rPr>
                <w:rFonts w:ascii="Century Gothic" w:hAnsi="Century Gothic"/>
                <w:b/>
                <w:szCs w:val="26"/>
              </w:rPr>
            </w:pPr>
          </w:p>
        </w:tc>
        <w:tc>
          <w:tcPr>
            <w:tcW w:w="2459" w:type="dxa"/>
          </w:tcPr>
          <w:p w:rsidR="00003F1A" w:rsidRPr="00003F1A" w:rsidRDefault="00C41625" w:rsidP="00003F1A">
            <w:pPr>
              <w:jc w:val="center"/>
              <w:rPr>
                <w:rFonts w:ascii="Century Gothic" w:hAnsi="Century Gothic"/>
                <w:b/>
                <w:szCs w:val="26"/>
              </w:rPr>
            </w:pPr>
            <w:r>
              <w:rPr>
                <w:rFonts w:ascii="Century Gothic" w:hAnsi="Century Gothic"/>
                <w:b/>
                <w:szCs w:val="26"/>
              </w:rPr>
              <w:t xml:space="preserve">Mammoth Megacities - </w:t>
            </w:r>
            <w:r w:rsidR="00003F1A" w:rsidRPr="00003F1A">
              <w:rPr>
                <w:rFonts w:ascii="Century Gothic" w:hAnsi="Century Gothic"/>
                <w:b/>
                <w:szCs w:val="26"/>
              </w:rPr>
              <w:t>London</w:t>
            </w:r>
          </w:p>
        </w:tc>
      </w:tr>
      <w:tr w:rsidR="00003F1A" w:rsidTr="00C41625">
        <w:trPr>
          <w:trHeight w:val="650"/>
        </w:trPr>
        <w:tc>
          <w:tcPr>
            <w:tcW w:w="1555" w:type="dxa"/>
          </w:tcPr>
          <w:p w:rsidR="00003F1A" w:rsidRPr="000818B0" w:rsidRDefault="00003F1A" w:rsidP="00003F1A">
            <w:pPr>
              <w:jc w:val="center"/>
              <w:rPr>
                <w:b/>
                <w:sz w:val="24"/>
              </w:rPr>
            </w:pPr>
            <w:r w:rsidRPr="000818B0">
              <w:rPr>
                <w:b/>
                <w:sz w:val="24"/>
              </w:rPr>
              <w:t>10</w:t>
            </w:r>
          </w:p>
          <w:p w:rsidR="00003F1A" w:rsidRPr="000818B0" w:rsidRDefault="00003F1A" w:rsidP="00003F1A">
            <w:pPr>
              <w:jc w:val="center"/>
              <w:rPr>
                <w:b/>
                <w:sz w:val="24"/>
              </w:rPr>
            </w:pPr>
            <w:r w:rsidRPr="000818B0">
              <w:rPr>
                <w:b/>
                <w:sz w:val="24"/>
              </w:rPr>
              <w:t>2.5 lessons a week</w:t>
            </w:r>
          </w:p>
        </w:tc>
        <w:tc>
          <w:tcPr>
            <w:tcW w:w="2409"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Tectonic and climatic hazards</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(Paper 1)</w:t>
            </w:r>
          </w:p>
        </w:tc>
        <w:tc>
          <w:tcPr>
            <w:tcW w:w="1843"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Climatic hazards</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(Paper 1)</w:t>
            </w:r>
          </w:p>
        </w:tc>
        <w:tc>
          <w:tcPr>
            <w:tcW w:w="2126"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Climate Change</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(Paper 1)</w:t>
            </w:r>
          </w:p>
        </w:tc>
        <w:tc>
          <w:tcPr>
            <w:tcW w:w="3125"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Changing economic world</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Development gap</w:t>
            </w:r>
          </w:p>
          <w:p w:rsidR="00003F1A" w:rsidRDefault="00003F1A" w:rsidP="00003F1A">
            <w:pPr>
              <w:jc w:val="center"/>
              <w:rPr>
                <w:rFonts w:ascii="Century Gothic" w:hAnsi="Century Gothic"/>
                <w:b/>
                <w:szCs w:val="26"/>
              </w:rPr>
            </w:pPr>
            <w:r w:rsidRPr="00003F1A">
              <w:rPr>
                <w:rFonts w:ascii="Century Gothic" w:hAnsi="Century Gothic"/>
                <w:b/>
                <w:szCs w:val="26"/>
              </w:rPr>
              <w:t>(Paper 2)</w:t>
            </w:r>
          </w:p>
          <w:p w:rsidR="00C41625" w:rsidRPr="00003F1A" w:rsidRDefault="00C41625" w:rsidP="00003F1A">
            <w:pPr>
              <w:jc w:val="center"/>
              <w:rPr>
                <w:rFonts w:ascii="Century Gothic" w:hAnsi="Century Gothic"/>
                <w:b/>
                <w:szCs w:val="26"/>
              </w:rPr>
            </w:pPr>
            <w:r>
              <w:rPr>
                <w:rFonts w:ascii="Century Gothic" w:hAnsi="Century Gothic"/>
                <w:b/>
                <w:szCs w:val="26"/>
              </w:rPr>
              <w:t>Urban fieldwork (Paper 3)</w:t>
            </w:r>
          </w:p>
        </w:tc>
        <w:tc>
          <w:tcPr>
            <w:tcW w:w="2829"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Changing economic world</w:t>
            </w:r>
          </w:p>
          <w:p w:rsidR="00003F1A" w:rsidRDefault="00003F1A" w:rsidP="00003F1A">
            <w:pPr>
              <w:jc w:val="center"/>
              <w:rPr>
                <w:rFonts w:ascii="Century Gothic" w:hAnsi="Century Gothic"/>
                <w:b/>
                <w:szCs w:val="26"/>
              </w:rPr>
            </w:pPr>
            <w:r w:rsidRPr="00003F1A">
              <w:rPr>
                <w:rFonts w:ascii="Century Gothic" w:hAnsi="Century Gothic"/>
                <w:b/>
                <w:szCs w:val="26"/>
              </w:rPr>
              <w:t xml:space="preserve">UK </w:t>
            </w:r>
          </w:p>
          <w:p w:rsidR="00C41625" w:rsidRPr="00003F1A" w:rsidRDefault="00C41625" w:rsidP="00003F1A">
            <w:pPr>
              <w:jc w:val="center"/>
              <w:rPr>
                <w:rFonts w:ascii="Century Gothic" w:hAnsi="Century Gothic"/>
                <w:b/>
                <w:szCs w:val="26"/>
              </w:rPr>
            </w:pPr>
            <w:r>
              <w:rPr>
                <w:rFonts w:ascii="Century Gothic" w:hAnsi="Century Gothic"/>
                <w:b/>
                <w:szCs w:val="26"/>
              </w:rPr>
              <w:t>(Paper 2)</w:t>
            </w:r>
          </w:p>
          <w:p w:rsidR="00003F1A" w:rsidRPr="00003F1A" w:rsidRDefault="00003F1A" w:rsidP="00003F1A">
            <w:pPr>
              <w:jc w:val="center"/>
              <w:rPr>
                <w:rFonts w:ascii="Century Gothic" w:hAnsi="Century Gothic"/>
                <w:b/>
                <w:szCs w:val="26"/>
              </w:rPr>
            </w:pPr>
          </w:p>
        </w:tc>
        <w:tc>
          <w:tcPr>
            <w:tcW w:w="2459" w:type="dxa"/>
          </w:tcPr>
          <w:p w:rsidR="00003F1A" w:rsidRDefault="00C41625" w:rsidP="00C41625">
            <w:pPr>
              <w:jc w:val="center"/>
              <w:rPr>
                <w:rFonts w:ascii="Century Gothic" w:hAnsi="Century Gothic"/>
                <w:b/>
                <w:szCs w:val="26"/>
              </w:rPr>
            </w:pPr>
            <w:r>
              <w:rPr>
                <w:rFonts w:ascii="Century Gothic" w:hAnsi="Century Gothic"/>
                <w:b/>
                <w:szCs w:val="26"/>
              </w:rPr>
              <w:t xml:space="preserve">Changing economic world – UK and Nigeria </w:t>
            </w:r>
          </w:p>
          <w:p w:rsidR="00C41625" w:rsidRPr="00003F1A" w:rsidRDefault="00C41625" w:rsidP="00C41625">
            <w:pPr>
              <w:jc w:val="center"/>
              <w:rPr>
                <w:rFonts w:ascii="Century Gothic" w:hAnsi="Century Gothic"/>
                <w:b/>
                <w:szCs w:val="26"/>
              </w:rPr>
            </w:pPr>
            <w:r>
              <w:rPr>
                <w:rFonts w:ascii="Century Gothic" w:hAnsi="Century Gothic"/>
                <w:b/>
                <w:szCs w:val="26"/>
              </w:rPr>
              <w:t>(Mock exams)</w:t>
            </w:r>
          </w:p>
        </w:tc>
      </w:tr>
      <w:tr w:rsidR="00003F1A" w:rsidTr="00C41625">
        <w:trPr>
          <w:trHeight w:val="650"/>
        </w:trPr>
        <w:tc>
          <w:tcPr>
            <w:tcW w:w="1555" w:type="dxa"/>
          </w:tcPr>
          <w:p w:rsidR="00003F1A" w:rsidRPr="000818B0" w:rsidRDefault="00003F1A" w:rsidP="00003F1A">
            <w:pPr>
              <w:jc w:val="center"/>
              <w:rPr>
                <w:b/>
                <w:sz w:val="24"/>
              </w:rPr>
            </w:pPr>
            <w:r w:rsidRPr="000818B0">
              <w:rPr>
                <w:b/>
                <w:sz w:val="24"/>
              </w:rPr>
              <w:t>11</w:t>
            </w:r>
          </w:p>
          <w:p w:rsidR="00003F1A" w:rsidRPr="000818B0" w:rsidRDefault="00003F1A" w:rsidP="00003F1A">
            <w:pPr>
              <w:jc w:val="center"/>
              <w:rPr>
                <w:b/>
                <w:sz w:val="24"/>
              </w:rPr>
            </w:pPr>
            <w:r w:rsidRPr="000818B0">
              <w:rPr>
                <w:b/>
                <w:sz w:val="24"/>
              </w:rPr>
              <w:t>2.5 lessons a week</w:t>
            </w:r>
          </w:p>
        </w:tc>
        <w:tc>
          <w:tcPr>
            <w:tcW w:w="2409"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Rivers including Rivers fieldwork</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(Paper 1 and 3)</w:t>
            </w:r>
          </w:p>
        </w:tc>
        <w:tc>
          <w:tcPr>
            <w:tcW w:w="1843"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Coasts</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(Paper 1)</w:t>
            </w:r>
          </w:p>
        </w:tc>
        <w:tc>
          <w:tcPr>
            <w:tcW w:w="2126"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 xml:space="preserve">Resources </w:t>
            </w:r>
          </w:p>
          <w:p w:rsidR="00003F1A" w:rsidRPr="00003F1A" w:rsidRDefault="00003F1A" w:rsidP="00003F1A">
            <w:pPr>
              <w:jc w:val="center"/>
              <w:rPr>
                <w:rFonts w:ascii="Century Gothic" w:hAnsi="Century Gothic"/>
                <w:b/>
                <w:szCs w:val="26"/>
              </w:rPr>
            </w:pPr>
            <w:r w:rsidRPr="00003F1A">
              <w:rPr>
                <w:rFonts w:ascii="Century Gothic" w:hAnsi="Century Gothic"/>
                <w:b/>
                <w:szCs w:val="26"/>
              </w:rPr>
              <w:t>(Paper 2)</w:t>
            </w:r>
          </w:p>
          <w:p w:rsidR="00003F1A" w:rsidRPr="00003F1A" w:rsidRDefault="00003F1A" w:rsidP="00003F1A">
            <w:pPr>
              <w:jc w:val="center"/>
              <w:rPr>
                <w:rFonts w:ascii="Century Gothic" w:hAnsi="Century Gothic"/>
                <w:b/>
                <w:szCs w:val="26"/>
              </w:rPr>
            </w:pPr>
          </w:p>
        </w:tc>
        <w:tc>
          <w:tcPr>
            <w:tcW w:w="3125" w:type="dxa"/>
          </w:tcPr>
          <w:p w:rsidR="00003F1A" w:rsidRPr="00003F1A" w:rsidRDefault="00C41625" w:rsidP="00003F1A">
            <w:pPr>
              <w:jc w:val="center"/>
              <w:rPr>
                <w:rFonts w:ascii="Century Gothic" w:hAnsi="Century Gothic"/>
                <w:b/>
                <w:szCs w:val="26"/>
              </w:rPr>
            </w:pPr>
            <w:r>
              <w:rPr>
                <w:rFonts w:ascii="Century Gothic" w:hAnsi="Century Gothic"/>
                <w:b/>
                <w:szCs w:val="26"/>
              </w:rPr>
              <w:t xml:space="preserve">Finish CEW – Nigeria and </w:t>
            </w:r>
            <w:bookmarkStart w:id="0" w:name="_GoBack"/>
            <w:bookmarkEnd w:id="0"/>
            <w:r>
              <w:rPr>
                <w:rFonts w:ascii="Century Gothic" w:hAnsi="Century Gothic"/>
                <w:b/>
                <w:szCs w:val="26"/>
              </w:rPr>
              <w:t>review fieldwork</w:t>
            </w:r>
          </w:p>
        </w:tc>
        <w:tc>
          <w:tcPr>
            <w:tcW w:w="2829" w:type="dxa"/>
          </w:tcPr>
          <w:p w:rsidR="00003F1A" w:rsidRPr="00003F1A" w:rsidRDefault="00003F1A" w:rsidP="00003F1A">
            <w:pPr>
              <w:jc w:val="center"/>
              <w:rPr>
                <w:rFonts w:ascii="Century Gothic" w:hAnsi="Century Gothic"/>
                <w:b/>
                <w:szCs w:val="26"/>
              </w:rPr>
            </w:pPr>
            <w:r w:rsidRPr="00003F1A">
              <w:rPr>
                <w:rFonts w:ascii="Century Gothic" w:hAnsi="Century Gothic"/>
                <w:b/>
                <w:szCs w:val="26"/>
              </w:rPr>
              <w:t>Revision and exams</w:t>
            </w:r>
          </w:p>
        </w:tc>
        <w:tc>
          <w:tcPr>
            <w:tcW w:w="2459" w:type="dxa"/>
          </w:tcPr>
          <w:p w:rsidR="00003F1A" w:rsidRPr="00003F1A" w:rsidRDefault="00003F1A" w:rsidP="00003F1A">
            <w:pPr>
              <w:jc w:val="center"/>
              <w:rPr>
                <w:rFonts w:ascii="Century Gothic" w:hAnsi="Century Gothic"/>
                <w:b/>
                <w:szCs w:val="26"/>
              </w:rPr>
            </w:pPr>
          </w:p>
        </w:tc>
      </w:tr>
    </w:tbl>
    <w:p w:rsidR="000B0381" w:rsidRPr="004E1ECB" w:rsidRDefault="006A6AB7" w:rsidP="0080404D">
      <w:pPr>
        <w:jc w:val="center"/>
        <w:rPr>
          <w:b/>
          <w:sz w:val="28"/>
          <w:u w:val="single"/>
        </w:rPr>
      </w:pPr>
      <w:r w:rsidRPr="004E1ECB">
        <w:rPr>
          <w:b/>
          <w:sz w:val="28"/>
          <w:u w:val="single"/>
        </w:rPr>
        <w:t>5-year</w:t>
      </w:r>
      <w:r w:rsidR="0080404D" w:rsidRPr="004E1ECB">
        <w:rPr>
          <w:b/>
          <w:sz w:val="28"/>
          <w:u w:val="single"/>
        </w:rPr>
        <w:t xml:space="preserve"> Curriculum Map – Hall Park Academy Geography</w:t>
      </w:r>
    </w:p>
    <w:p w:rsidR="000818B0" w:rsidRPr="000818B0" w:rsidRDefault="000818B0" w:rsidP="000818B0">
      <w:pPr>
        <w:tabs>
          <w:tab w:val="left" w:pos="1250"/>
        </w:tabs>
        <w:jc w:val="center"/>
        <w:rPr>
          <w:rFonts w:ascii="Calibri" w:hAnsi="Calibri" w:cs="Calibri"/>
          <w:b/>
          <w:color w:val="000000"/>
          <w:sz w:val="28"/>
          <w:u w:val="single"/>
          <w:shd w:val="clear" w:color="auto" w:fill="FFFFFF"/>
        </w:rPr>
      </w:pPr>
      <w:r w:rsidRPr="000818B0">
        <w:rPr>
          <w:rFonts w:ascii="Calibri" w:hAnsi="Calibri" w:cs="Calibri"/>
          <w:b/>
          <w:color w:val="000000"/>
          <w:sz w:val="28"/>
          <w:u w:val="single"/>
          <w:shd w:val="clear" w:color="auto" w:fill="FFFFFF"/>
        </w:rPr>
        <w:t xml:space="preserve">Geography </w:t>
      </w:r>
      <w:r w:rsidR="000B0381" w:rsidRPr="000818B0">
        <w:rPr>
          <w:rFonts w:ascii="Calibri" w:hAnsi="Calibri" w:cs="Calibri"/>
          <w:b/>
          <w:color w:val="000000"/>
          <w:sz w:val="28"/>
          <w:u w:val="single"/>
          <w:shd w:val="clear" w:color="auto" w:fill="FFFFFF"/>
        </w:rPr>
        <w:t>Curriculum intent</w:t>
      </w:r>
    </w:p>
    <w:p w:rsidR="000818B0" w:rsidRPr="00003F1A" w:rsidRDefault="00FD65A7" w:rsidP="00CA7446">
      <w:pPr>
        <w:tabs>
          <w:tab w:val="left" w:pos="1250"/>
        </w:tabs>
        <w:rPr>
          <w:rFonts w:ascii="Calibri" w:hAnsi="Calibri" w:cs="Calibri"/>
          <w:b/>
          <w:color w:val="000000"/>
          <w:sz w:val="24"/>
          <w:shd w:val="clear" w:color="auto" w:fill="FFFFFF"/>
        </w:rPr>
      </w:pPr>
      <w:r w:rsidRPr="00003F1A">
        <w:rPr>
          <w:rFonts w:ascii="Calibri" w:hAnsi="Calibri" w:cs="Calibri"/>
          <w:b/>
          <w:color w:val="000000"/>
          <w:sz w:val="24"/>
          <w:shd w:val="clear" w:color="auto" w:fill="FFFFFF"/>
        </w:rPr>
        <w:t>The aim of the g</w:t>
      </w:r>
      <w:r w:rsidR="000818B0" w:rsidRPr="00003F1A">
        <w:rPr>
          <w:rFonts w:ascii="Calibri" w:hAnsi="Calibri" w:cs="Calibri"/>
          <w:b/>
          <w:color w:val="000000"/>
          <w:sz w:val="24"/>
          <w:shd w:val="clear" w:color="auto" w:fill="FFFFFF"/>
        </w:rPr>
        <w:t>eography curriculum is to produce high achieving and ambitious citizens of the future. This is achieved by students experiencing a wide breadth of physical and human geography topics that allow them to be inquisitive of the natural world and the processes that shape it. Furthermore, students will also understand and empathise with people from all levels of development and study how physical landscapes and human development are interdependent.</w:t>
      </w:r>
    </w:p>
    <w:p w:rsidR="000B0381" w:rsidRPr="00003F1A" w:rsidRDefault="000B0381" w:rsidP="00CA7446">
      <w:pPr>
        <w:tabs>
          <w:tab w:val="left" w:pos="1250"/>
        </w:tabs>
        <w:rPr>
          <w:rFonts w:ascii="Calibri" w:hAnsi="Calibri" w:cs="Calibri"/>
          <w:b/>
          <w:color w:val="000000"/>
          <w:sz w:val="24"/>
          <w:shd w:val="clear" w:color="auto" w:fill="FFFFFF"/>
        </w:rPr>
      </w:pPr>
      <w:r w:rsidRPr="00003F1A">
        <w:rPr>
          <w:rFonts w:ascii="Calibri" w:hAnsi="Calibri" w:cs="Calibri"/>
          <w:b/>
          <w:color w:val="000000"/>
          <w:sz w:val="24"/>
          <w:shd w:val="clear" w:color="auto" w:fill="FFFFFF"/>
        </w:rPr>
        <w:t xml:space="preserve"> </w:t>
      </w:r>
      <w:r w:rsidR="000818B0" w:rsidRPr="00003F1A">
        <w:rPr>
          <w:rFonts w:ascii="Calibri" w:hAnsi="Calibri" w:cs="Calibri"/>
          <w:b/>
          <w:color w:val="000000"/>
          <w:sz w:val="24"/>
          <w:shd w:val="clear" w:color="auto" w:fill="FFFFFF"/>
        </w:rPr>
        <w:t>Students will learn detailed knowledge of physical and human geography, develop their understanding and levels of terminology and be able to apply this using precise and relevant geographical skills.</w:t>
      </w:r>
    </w:p>
    <w:p w:rsidR="00003F1A" w:rsidRPr="00C41625" w:rsidRDefault="000818B0" w:rsidP="000818B0">
      <w:pPr>
        <w:tabs>
          <w:tab w:val="left" w:pos="1250"/>
        </w:tabs>
        <w:rPr>
          <w:rFonts w:ascii="Calibri" w:hAnsi="Calibri" w:cs="Calibri"/>
          <w:b/>
          <w:color w:val="000000"/>
          <w:sz w:val="24"/>
          <w:shd w:val="clear" w:color="auto" w:fill="FFFFFF"/>
        </w:rPr>
      </w:pPr>
      <w:r w:rsidRPr="00003F1A">
        <w:rPr>
          <w:rFonts w:ascii="Calibri" w:hAnsi="Calibri" w:cs="Calibri"/>
          <w:b/>
          <w:color w:val="000000"/>
          <w:sz w:val="24"/>
          <w:shd w:val="clear" w:color="auto" w:fill="FFFFFF"/>
        </w:rPr>
        <w:t xml:space="preserve">Hall Park geography equips young people with the keys to the future and aims to deliver key messages of human progress, sustainability, career possibilities and a bright future for society. </w:t>
      </w:r>
    </w:p>
    <w:sectPr w:rsidR="00003F1A" w:rsidRPr="00C41625" w:rsidSect="0080404D">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04D" w:rsidRDefault="0080404D" w:rsidP="0080404D">
      <w:pPr>
        <w:spacing w:after="0" w:line="240" w:lineRule="auto"/>
      </w:pPr>
      <w:r>
        <w:separator/>
      </w:r>
    </w:p>
  </w:endnote>
  <w:endnote w:type="continuationSeparator" w:id="0">
    <w:p w:rsidR="0080404D" w:rsidRDefault="0080404D" w:rsidP="00804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04D" w:rsidRDefault="0080404D" w:rsidP="0080404D">
      <w:pPr>
        <w:spacing w:after="0" w:line="240" w:lineRule="auto"/>
      </w:pPr>
      <w:r>
        <w:separator/>
      </w:r>
    </w:p>
  </w:footnote>
  <w:footnote w:type="continuationSeparator" w:id="0">
    <w:p w:rsidR="0080404D" w:rsidRDefault="0080404D" w:rsidP="008040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04D"/>
    <w:rsid w:val="00003F1A"/>
    <w:rsid w:val="00030606"/>
    <w:rsid w:val="000818B0"/>
    <w:rsid w:val="000B0381"/>
    <w:rsid w:val="000C26D6"/>
    <w:rsid w:val="00104214"/>
    <w:rsid w:val="001B08E3"/>
    <w:rsid w:val="001C72F7"/>
    <w:rsid w:val="002063D8"/>
    <w:rsid w:val="002577F3"/>
    <w:rsid w:val="003907F6"/>
    <w:rsid w:val="003E1DF4"/>
    <w:rsid w:val="00441F36"/>
    <w:rsid w:val="00445153"/>
    <w:rsid w:val="004E1ECB"/>
    <w:rsid w:val="006A6AB7"/>
    <w:rsid w:val="007546BA"/>
    <w:rsid w:val="007A58FA"/>
    <w:rsid w:val="0080286A"/>
    <w:rsid w:val="0080404D"/>
    <w:rsid w:val="00806C0F"/>
    <w:rsid w:val="00957991"/>
    <w:rsid w:val="009D4827"/>
    <w:rsid w:val="00B42C50"/>
    <w:rsid w:val="00BC7639"/>
    <w:rsid w:val="00C41625"/>
    <w:rsid w:val="00CA7446"/>
    <w:rsid w:val="00D628DE"/>
    <w:rsid w:val="00DA7624"/>
    <w:rsid w:val="00F12CCE"/>
    <w:rsid w:val="00FD65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55287"/>
  <w15:chartTrackingRefBased/>
  <w15:docId w15:val="{DD63FB86-8FAB-49D8-9080-87F0C34AC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4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040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404D"/>
  </w:style>
  <w:style w:type="paragraph" w:styleId="Footer">
    <w:name w:val="footer"/>
    <w:basedOn w:val="Normal"/>
    <w:link w:val="FooterChar"/>
    <w:uiPriority w:val="99"/>
    <w:unhideWhenUsed/>
    <w:rsid w:val="008040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404D"/>
  </w:style>
  <w:style w:type="paragraph" w:styleId="BalloonText">
    <w:name w:val="Balloon Text"/>
    <w:basedOn w:val="Normal"/>
    <w:link w:val="BalloonTextChar"/>
    <w:uiPriority w:val="99"/>
    <w:semiHidden/>
    <w:unhideWhenUsed/>
    <w:rsid w:val="008028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28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1</Pages>
  <Words>310</Words>
  <Characters>1771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Ford</dc:creator>
  <cp:keywords/>
  <dc:description/>
  <cp:lastModifiedBy>J Ford</cp:lastModifiedBy>
  <cp:revision>4</cp:revision>
  <cp:lastPrinted>2022-03-29T11:21:00Z</cp:lastPrinted>
  <dcterms:created xsi:type="dcterms:W3CDTF">2024-06-17T09:34:00Z</dcterms:created>
  <dcterms:modified xsi:type="dcterms:W3CDTF">2024-06-17T10:41:00Z</dcterms:modified>
</cp:coreProperties>
</file>